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E04BB"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附件1</w:t>
      </w:r>
    </w:p>
    <w:p w14:paraId="566ED88B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09EF210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音乐与演艺学院</w:t>
      </w:r>
    </w:p>
    <w:p w14:paraId="2C1D120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2025年上半年发展对象拟推优人选</w:t>
      </w:r>
      <w:bookmarkEnd w:id="0"/>
    </w:p>
    <w:p w14:paraId="2B58A5B7">
      <w:pPr>
        <w:ind w:firstLine="320" w:firstLineChars="10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李小雨  陈星竹  刘佳仪  马贵华  刘禹伶   罗乙婷</w:t>
      </w:r>
    </w:p>
    <w:p w14:paraId="46BF6079">
      <w:pPr>
        <w:ind w:firstLine="320" w:firstLineChars="100"/>
        <w:jc w:val="both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龙陈燕  肖  露  武思源  王诗语  陈泽乙</w:t>
      </w:r>
    </w:p>
    <w:p w14:paraId="2371AF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944D1"/>
    <w:rsid w:val="3C1944D1"/>
    <w:rsid w:val="64BB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格式-标题"/>
    <w:qFormat/>
    <w:uiPriority w:val="0"/>
    <w:pPr>
      <w:jc w:val="center"/>
    </w:pPr>
    <w:rPr>
      <w:rFonts w:hint="default" w:eastAsia="方正小标宋简体" w:asciiTheme="minorAscii" w:hAnsiTheme="minorAscii" w:cstheme="minorBidi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2025-06-12T06:16:00Z</dcterms:created>
  <dc:creator>聪明机智珂得平</dc:creator>
  <cp:lastModifiedBy>聪明机智珂得平</cp:lastModifiedBy>
  <dcterms:modified xsi:type="dcterms:W3CDTF">2025-06-12T06:17:09Z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BCFFC65ABC294A4DBF5A995424DE9963_11</vt:lpwstr>
  </property>
  <property fmtid="{D5CDD505-2E9C-101B-9397-08002B2CF9AE}" pid="4" name="KSOTemplateDocerSaveRecord">
    <vt:lpwstr>eyJoZGlkIjoiNzFiMzU0M2EyNjc0ZWVhM2M2MDFlZWRkMmI0YjRiMDUiLCJ1c2VySWQiOiI2MTczODI0NzkifQ==</vt:lpwstr>
  </property>
</Properties>
</file>